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7F" w:rsidRPr="0098317F" w:rsidRDefault="0098317F" w:rsidP="0098317F">
      <w:pPr>
        <w:spacing w:line="320" w:lineRule="atLeast"/>
        <w:jc w:val="center"/>
        <w:outlineLvl w:val="0"/>
        <w:rPr>
          <w:rFonts w:ascii="Helvetica Neue" w:eastAsia="Times New Roman" w:hAnsi="Helvetica Neue" w:cs="Times New Roman"/>
          <w:color w:val="555555"/>
          <w:kern w:val="36"/>
          <w:sz w:val="60"/>
          <w:szCs w:val="60"/>
        </w:rPr>
      </w:pPr>
      <w:r w:rsidRPr="0098317F">
        <w:rPr>
          <w:rFonts w:ascii="Helvetica Neue" w:eastAsia="Times New Roman" w:hAnsi="Helvetica Neue" w:cs="Times New Roman"/>
          <w:color w:val="555555"/>
          <w:kern w:val="36"/>
          <w:sz w:val="60"/>
          <w:szCs w:val="60"/>
        </w:rPr>
        <w:t>Privacy Policy</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i/>
          <w:iCs/>
          <w:color w:val="888888"/>
        </w:rPr>
        <w:t>Last updated 10/05/18</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b/>
          <w:bCs/>
        </w:rPr>
        <w:t>Focus Accountancy Ltd (“we”, “our”, “us”) respects your privacy. We understand that how your personal data is used and shared online matters to you, and we take the privacy of those who visit our website (“the Site”) very seriously. We will not collect any data other than when you or others acting on your behalf contact us, and we will always process that data in compliance with the law. Our site may contain links to other sites, and be aware that if you choose to click on those links, your data may be processed by other organisations hosting those sites. We cannot control or monitor this, and you should have regard to their Privacy Policies.</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Please read this Privacy Policy carefully, and ensure you understand it. When you first use our Site, this is taken to be agreement to this Policy. If you do not accept the Policy, then you should stop using the Site immediately.</w:t>
      </w:r>
    </w:p>
    <w:p w:rsidR="0098317F" w:rsidRPr="0098317F" w:rsidRDefault="0098317F" w:rsidP="0098317F">
      <w:pPr>
        <w:spacing w:before="100" w:beforeAutospacing="1" w:after="100" w:afterAutospacing="1" w:line="276" w:lineRule="atLeast"/>
        <w:outlineLvl w:val="2"/>
        <w:rPr>
          <w:rFonts w:ascii="Helvetica Neue" w:eastAsia="Times New Roman" w:hAnsi="Helvetica Neue" w:cs="Times New Roman"/>
          <w:b/>
          <w:bCs/>
          <w:color w:val="555555"/>
          <w:sz w:val="36"/>
          <w:szCs w:val="36"/>
        </w:rPr>
      </w:pPr>
      <w:r w:rsidRPr="0098317F">
        <w:rPr>
          <w:rFonts w:ascii="Helvetica Neue" w:eastAsia="Times New Roman" w:hAnsi="Helvetica Neue" w:cs="Times New Roman"/>
          <w:b/>
          <w:bCs/>
          <w:color w:val="555555"/>
          <w:sz w:val="36"/>
          <w:szCs w:val="36"/>
        </w:rPr>
        <w:t>Who we are</w:t>
      </w:r>
    </w:p>
    <w:p w:rsidR="0098317F" w:rsidRPr="0098317F" w:rsidRDefault="0098317F" w:rsidP="0098317F">
      <w:pPr>
        <w:numPr>
          <w:ilvl w:val="0"/>
          <w:numId w:val="1"/>
        </w:numPr>
        <w:spacing w:after="148"/>
        <w:rPr>
          <w:rFonts w:ascii="inherit" w:eastAsia="Times New Roman" w:hAnsi="inherit" w:cs="Times New Roman"/>
        </w:rPr>
      </w:pPr>
      <w:r w:rsidRPr="0098317F">
        <w:rPr>
          <w:rFonts w:ascii="inherit" w:eastAsia="Times New Roman" w:hAnsi="inherit" w:cs="Times New Roman"/>
        </w:rPr>
        <w:t>The Site is owned and operated by Focus Accountancy Ltd;</w:t>
      </w:r>
    </w:p>
    <w:p w:rsidR="0098317F" w:rsidRPr="0098317F" w:rsidRDefault="0098317F" w:rsidP="0098317F">
      <w:pPr>
        <w:numPr>
          <w:ilvl w:val="0"/>
          <w:numId w:val="1"/>
        </w:numPr>
        <w:spacing w:after="148"/>
        <w:rPr>
          <w:rFonts w:ascii="inherit" w:eastAsia="Times New Roman" w:hAnsi="inherit" w:cs="Times New Roman"/>
        </w:rPr>
      </w:pPr>
      <w:r w:rsidRPr="0098317F">
        <w:rPr>
          <w:rFonts w:ascii="inherit" w:eastAsia="Times New Roman" w:hAnsi="inherit" w:cs="Times New Roman"/>
        </w:rPr>
        <w:t>Our VAT number is 198258259;</w:t>
      </w:r>
    </w:p>
    <w:p w:rsidR="0098317F" w:rsidRPr="0098317F" w:rsidRDefault="0098317F" w:rsidP="0098317F">
      <w:pPr>
        <w:numPr>
          <w:ilvl w:val="0"/>
          <w:numId w:val="1"/>
        </w:numPr>
        <w:spacing w:after="148"/>
        <w:rPr>
          <w:rFonts w:ascii="inherit" w:eastAsia="Times New Roman" w:hAnsi="inherit" w:cs="Times New Roman"/>
        </w:rPr>
      </w:pPr>
      <w:r w:rsidRPr="0098317F">
        <w:rPr>
          <w:rFonts w:ascii="inherit" w:eastAsia="Times New Roman" w:hAnsi="inherit" w:cs="Times New Roman"/>
        </w:rPr>
        <w:t>We are a member of the ACCA.</w:t>
      </w:r>
    </w:p>
    <w:p w:rsidR="0098317F" w:rsidRPr="0098317F" w:rsidRDefault="0098317F" w:rsidP="0098317F">
      <w:pPr>
        <w:spacing w:before="100" w:beforeAutospacing="1" w:after="100" w:afterAutospacing="1" w:line="276" w:lineRule="atLeast"/>
        <w:outlineLvl w:val="2"/>
        <w:rPr>
          <w:rFonts w:ascii="Helvetica Neue" w:eastAsia="Times New Roman" w:hAnsi="Helvetica Neue" w:cs="Times New Roman"/>
          <w:b/>
          <w:bCs/>
          <w:color w:val="555555"/>
          <w:sz w:val="36"/>
          <w:szCs w:val="36"/>
        </w:rPr>
      </w:pPr>
      <w:r w:rsidRPr="0098317F">
        <w:rPr>
          <w:rFonts w:ascii="Helvetica Neue" w:eastAsia="Times New Roman" w:hAnsi="Helvetica Neue" w:cs="Times New Roman"/>
          <w:b/>
          <w:bCs/>
          <w:color w:val="555555"/>
          <w:sz w:val="36"/>
          <w:szCs w:val="36"/>
        </w:rPr>
        <w:t>Your rights</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You have certain rights as a data subject under the General Data Protection Regulation (GDPR), which governs the collection, processing and disposal of personal data by organisations such as ours.</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In relation to personal data about you, you have the right:</w:t>
      </w:r>
    </w:p>
    <w:p w:rsidR="0098317F" w:rsidRPr="0098317F" w:rsidRDefault="0098317F" w:rsidP="0098317F">
      <w:pPr>
        <w:numPr>
          <w:ilvl w:val="0"/>
          <w:numId w:val="2"/>
        </w:numPr>
        <w:spacing w:after="148"/>
        <w:rPr>
          <w:rFonts w:ascii="inherit" w:eastAsia="Times New Roman" w:hAnsi="inherit" w:cs="Times New Roman"/>
        </w:rPr>
      </w:pPr>
      <w:r w:rsidRPr="0098317F">
        <w:rPr>
          <w:rFonts w:ascii="inherit" w:eastAsia="Times New Roman" w:hAnsi="inherit" w:cs="Times New Roman"/>
        </w:rPr>
        <w:t>to be informed about how and why we collect and use the data;</w:t>
      </w:r>
    </w:p>
    <w:p w:rsidR="0098317F" w:rsidRPr="0098317F" w:rsidRDefault="0098317F" w:rsidP="0098317F">
      <w:pPr>
        <w:numPr>
          <w:ilvl w:val="0"/>
          <w:numId w:val="2"/>
        </w:numPr>
        <w:spacing w:after="148"/>
        <w:rPr>
          <w:rFonts w:ascii="inherit" w:eastAsia="Times New Roman" w:hAnsi="inherit" w:cs="Times New Roman"/>
        </w:rPr>
      </w:pPr>
      <w:r w:rsidRPr="0098317F">
        <w:rPr>
          <w:rFonts w:ascii="inherit" w:eastAsia="Times New Roman" w:hAnsi="inherit" w:cs="Times New Roman"/>
        </w:rPr>
        <w:t>to be given access to the data we hold;</w:t>
      </w:r>
    </w:p>
    <w:p w:rsidR="0098317F" w:rsidRPr="0098317F" w:rsidRDefault="0098317F" w:rsidP="0098317F">
      <w:pPr>
        <w:numPr>
          <w:ilvl w:val="0"/>
          <w:numId w:val="2"/>
        </w:numPr>
        <w:spacing w:after="148"/>
        <w:rPr>
          <w:rFonts w:ascii="inherit" w:eastAsia="Times New Roman" w:hAnsi="inherit" w:cs="Times New Roman"/>
        </w:rPr>
      </w:pPr>
      <w:r w:rsidRPr="0098317F">
        <w:rPr>
          <w:rFonts w:ascii="inherit" w:eastAsia="Times New Roman" w:hAnsi="inherit" w:cs="Times New Roman"/>
        </w:rPr>
        <w:t>to have any inaccurate or incomplete data rectified;</w:t>
      </w:r>
    </w:p>
    <w:p w:rsidR="0098317F" w:rsidRPr="0098317F" w:rsidRDefault="0098317F" w:rsidP="0098317F">
      <w:pPr>
        <w:numPr>
          <w:ilvl w:val="0"/>
          <w:numId w:val="2"/>
        </w:numPr>
        <w:spacing w:after="148"/>
        <w:rPr>
          <w:rFonts w:ascii="inherit" w:eastAsia="Times New Roman" w:hAnsi="inherit" w:cs="Times New Roman"/>
        </w:rPr>
      </w:pPr>
      <w:r w:rsidRPr="0098317F">
        <w:rPr>
          <w:rFonts w:ascii="inherit" w:eastAsia="Times New Roman" w:hAnsi="inherit" w:cs="Times New Roman"/>
        </w:rPr>
        <w:t>to ask us to delete personal data, earlier than we might already dispose of it;</w:t>
      </w:r>
    </w:p>
    <w:p w:rsidR="0098317F" w:rsidRPr="0098317F" w:rsidRDefault="0098317F" w:rsidP="0098317F">
      <w:pPr>
        <w:numPr>
          <w:ilvl w:val="0"/>
          <w:numId w:val="2"/>
        </w:numPr>
        <w:spacing w:after="148"/>
        <w:rPr>
          <w:rFonts w:ascii="inherit" w:eastAsia="Times New Roman" w:hAnsi="inherit" w:cs="Times New Roman"/>
        </w:rPr>
      </w:pPr>
      <w:r w:rsidRPr="0098317F">
        <w:rPr>
          <w:rFonts w:ascii="inherit" w:eastAsia="Times New Roman" w:hAnsi="inherit" w:cs="Times New Roman"/>
        </w:rPr>
        <w:t>to prevent us from processing the data further;</w:t>
      </w:r>
    </w:p>
    <w:p w:rsidR="0098317F" w:rsidRPr="0098317F" w:rsidRDefault="0098317F" w:rsidP="0098317F">
      <w:pPr>
        <w:numPr>
          <w:ilvl w:val="0"/>
          <w:numId w:val="2"/>
        </w:numPr>
        <w:spacing w:after="148"/>
        <w:rPr>
          <w:rFonts w:ascii="inherit" w:eastAsia="Times New Roman" w:hAnsi="inherit" w:cs="Times New Roman"/>
        </w:rPr>
      </w:pPr>
      <w:r w:rsidRPr="0098317F">
        <w:rPr>
          <w:rFonts w:ascii="inherit" w:eastAsia="Times New Roman" w:hAnsi="inherit" w:cs="Times New Roman"/>
        </w:rPr>
        <w:t>to object to us using the data for particular purposes.</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 xml:space="preserve">We provide contact details at the end of this Policy for you to use if you have any complaint about our processing of your personal data. If you are not satisfied with the way we deal with this issue, you have the right to lodge a complaint with the </w:t>
      </w:r>
      <w:r w:rsidRPr="0098317F">
        <w:rPr>
          <w:rFonts w:ascii="inherit" w:eastAsia="Times New Roman" w:hAnsi="inherit" w:cs="Times New Roman"/>
        </w:rPr>
        <w:lastRenderedPageBreak/>
        <w:t>Information Commissioner’s Office (ICO), which is the body in charge of supervising personal data use in the UK.</w:t>
      </w:r>
    </w:p>
    <w:p w:rsidR="0098317F" w:rsidRPr="0098317F" w:rsidRDefault="0098317F" w:rsidP="0098317F">
      <w:pPr>
        <w:spacing w:before="100" w:beforeAutospacing="1" w:after="100" w:afterAutospacing="1" w:line="276" w:lineRule="atLeast"/>
        <w:outlineLvl w:val="2"/>
        <w:rPr>
          <w:rFonts w:ascii="Helvetica Neue" w:eastAsia="Times New Roman" w:hAnsi="Helvetica Neue" w:cs="Times New Roman"/>
          <w:b/>
          <w:bCs/>
          <w:color w:val="555555"/>
          <w:sz w:val="36"/>
          <w:szCs w:val="36"/>
        </w:rPr>
      </w:pPr>
      <w:r w:rsidRPr="0098317F">
        <w:rPr>
          <w:rFonts w:ascii="Helvetica Neue" w:eastAsia="Times New Roman" w:hAnsi="Helvetica Neue" w:cs="Times New Roman"/>
          <w:b/>
          <w:bCs/>
          <w:color w:val="555555"/>
          <w:sz w:val="36"/>
          <w:szCs w:val="36"/>
        </w:rPr>
        <w:t>What data do we collect?</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If you communicate with us by e-mail, we will collect your name and e-mail address and any other content that you send to us in the body of the mail. We do not place cookies on our Site.</w:t>
      </w:r>
    </w:p>
    <w:p w:rsidR="0098317F" w:rsidRPr="0098317F" w:rsidRDefault="0098317F" w:rsidP="0098317F">
      <w:pPr>
        <w:spacing w:before="100" w:beforeAutospacing="1" w:after="100" w:afterAutospacing="1" w:line="276" w:lineRule="atLeast"/>
        <w:outlineLvl w:val="2"/>
        <w:rPr>
          <w:rFonts w:ascii="Helvetica Neue" w:eastAsia="Times New Roman" w:hAnsi="Helvetica Neue" w:cs="Times New Roman"/>
          <w:b/>
          <w:bCs/>
          <w:color w:val="555555"/>
          <w:sz w:val="36"/>
          <w:szCs w:val="36"/>
        </w:rPr>
      </w:pPr>
      <w:r w:rsidRPr="0098317F">
        <w:rPr>
          <w:rFonts w:ascii="Helvetica Neue" w:eastAsia="Times New Roman" w:hAnsi="Helvetica Neue" w:cs="Times New Roman"/>
          <w:b/>
          <w:bCs/>
          <w:color w:val="555555"/>
          <w:sz w:val="36"/>
          <w:szCs w:val="36"/>
        </w:rPr>
        <w:t>How is your data used?</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We will process and store your data securely, and we will only keep it for as long as we need it for the purpose(s) for which it was collected.</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In relation to the data we do collect, as laid out in the section above, we may use it as follows:</w:t>
      </w:r>
    </w:p>
    <w:p w:rsidR="0098317F" w:rsidRPr="0098317F" w:rsidRDefault="0098317F" w:rsidP="0098317F">
      <w:pPr>
        <w:numPr>
          <w:ilvl w:val="0"/>
          <w:numId w:val="3"/>
        </w:numPr>
        <w:spacing w:after="148"/>
        <w:rPr>
          <w:rFonts w:ascii="inherit" w:eastAsia="Times New Roman" w:hAnsi="inherit" w:cs="Times New Roman"/>
        </w:rPr>
      </w:pPr>
      <w:r w:rsidRPr="0098317F">
        <w:rPr>
          <w:rFonts w:ascii="inherit" w:eastAsia="Times New Roman" w:hAnsi="inherit" w:cs="Times New Roman"/>
        </w:rPr>
        <w:t>to reply to your email;</w:t>
      </w:r>
    </w:p>
    <w:p w:rsidR="0098317F" w:rsidRPr="0098317F" w:rsidRDefault="0098317F" w:rsidP="0098317F">
      <w:pPr>
        <w:numPr>
          <w:ilvl w:val="0"/>
          <w:numId w:val="3"/>
        </w:numPr>
        <w:spacing w:after="148"/>
        <w:rPr>
          <w:rFonts w:ascii="inherit" w:eastAsia="Times New Roman" w:hAnsi="inherit" w:cs="Times New Roman"/>
        </w:rPr>
      </w:pPr>
      <w:r w:rsidRPr="0098317F">
        <w:rPr>
          <w:rFonts w:ascii="inherit" w:eastAsia="Times New Roman" w:hAnsi="inherit" w:cs="Times New Roman"/>
        </w:rPr>
        <w:t>in order to render services required by you.</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You have the right to withdraw your consent to our use of your personal data at any time, and to request that we delete it.</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We will not share your personal data with anyone at any time without your full consent.</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How and where do we store your data?</w:t>
      </w:r>
      <w:r w:rsidRPr="0098317F">
        <w:rPr>
          <w:rFonts w:ascii="inherit" w:eastAsia="Times New Roman" w:hAnsi="inherit" w:cs="Times New Roman"/>
        </w:rPr>
        <w:br/>
        <w:t>We will only keep your data as long as we need it for the purpose(s) for which it is collected, and/or for as long as we have your permission to hold it.</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Some or all of your data may be stored outside of the EEA. If we do store data outside this area, we will take all reasonable steps to ensure that your data is as safe and secure as it would be within the UK, and is treated lawfully and in accordance with the GDPR.</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The steps we take to secure your data include but are not limited to:</w:t>
      </w:r>
    </w:p>
    <w:p w:rsidR="0098317F" w:rsidRPr="0098317F" w:rsidRDefault="0098317F" w:rsidP="0098317F">
      <w:pPr>
        <w:numPr>
          <w:ilvl w:val="0"/>
          <w:numId w:val="4"/>
        </w:numPr>
        <w:spacing w:after="148"/>
        <w:rPr>
          <w:rFonts w:ascii="inherit" w:eastAsia="Times New Roman" w:hAnsi="inherit" w:cs="Times New Roman"/>
        </w:rPr>
      </w:pPr>
      <w:r w:rsidRPr="0098317F">
        <w:rPr>
          <w:rFonts w:ascii="inherit" w:eastAsia="Times New Roman" w:hAnsi="inherit" w:cs="Times New Roman"/>
        </w:rPr>
        <w:t>Not keeping paper records;</w:t>
      </w:r>
    </w:p>
    <w:p w:rsidR="0098317F" w:rsidRPr="0098317F" w:rsidRDefault="0098317F" w:rsidP="0098317F">
      <w:pPr>
        <w:numPr>
          <w:ilvl w:val="0"/>
          <w:numId w:val="4"/>
        </w:numPr>
        <w:spacing w:after="148"/>
        <w:rPr>
          <w:rFonts w:ascii="inherit" w:eastAsia="Times New Roman" w:hAnsi="inherit" w:cs="Times New Roman"/>
        </w:rPr>
      </w:pPr>
      <w:r w:rsidRPr="0098317F">
        <w:rPr>
          <w:rFonts w:ascii="inherit" w:eastAsia="Times New Roman" w:hAnsi="inherit" w:cs="Times New Roman"/>
        </w:rPr>
        <w:t>Using secure passwords;</w:t>
      </w:r>
    </w:p>
    <w:p w:rsidR="0098317F" w:rsidRPr="0098317F" w:rsidRDefault="0098317F" w:rsidP="0098317F">
      <w:pPr>
        <w:numPr>
          <w:ilvl w:val="0"/>
          <w:numId w:val="4"/>
        </w:numPr>
        <w:spacing w:after="148"/>
        <w:rPr>
          <w:rFonts w:ascii="inherit" w:eastAsia="Times New Roman" w:hAnsi="inherit" w:cs="Times New Roman"/>
        </w:rPr>
      </w:pPr>
      <w:r w:rsidRPr="0098317F">
        <w:rPr>
          <w:rFonts w:ascii="inherit" w:eastAsia="Times New Roman" w:hAnsi="inherit" w:cs="Times New Roman"/>
        </w:rPr>
        <w:t>Encrypting data whenever possible;</w:t>
      </w:r>
    </w:p>
    <w:p w:rsidR="0098317F" w:rsidRPr="0098317F" w:rsidRDefault="0098317F" w:rsidP="0098317F">
      <w:pPr>
        <w:numPr>
          <w:ilvl w:val="0"/>
          <w:numId w:val="4"/>
        </w:numPr>
        <w:spacing w:after="148"/>
        <w:rPr>
          <w:rFonts w:ascii="inherit" w:eastAsia="Times New Roman" w:hAnsi="inherit" w:cs="Times New Roman"/>
        </w:rPr>
      </w:pPr>
      <w:r w:rsidRPr="0098317F">
        <w:rPr>
          <w:rFonts w:ascii="inherit" w:eastAsia="Times New Roman" w:hAnsi="inherit" w:cs="Times New Roman"/>
        </w:rPr>
        <w:t>Using a firewall and anti-malware software;</w:t>
      </w:r>
    </w:p>
    <w:p w:rsidR="0098317F" w:rsidRPr="0098317F" w:rsidRDefault="0098317F" w:rsidP="0098317F">
      <w:pPr>
        <w:numPr>
          <w:ilvl w:val="0"/>
          <w:numId w:val="4"/>
        </w:numPr>
        <w:spacing w:after="148"/>
        <w:rPr>
          <w:rFonts w:ascii="inherit" w:eastAsia="Times New Roman" w:hAnsi="inherit" w:cs="Times New Roman"/>
        </w:rPr>
      </w:pPr>
      <w:r w:rsidRPr="0098317F">
        <w:rPr>
          <w:rFonts w:ascii="inherit" w:eastAsia="Times New Roman" w:hAnsi="inherit" w:cs="Times New Roman"/>
        </w:rPr>
        <w:t>Keeping our software up to date;</w:t>
      </w:r>
    </w:p>
    <w:p w:rsidR="0098317F" w:rsidRPr="0098317F" w:rsidRDefault="0098317F" w:rsidP="0098317F">
      <w:pPr>
        <w:numPr>
          <w:ilvl w:val="0"/>
          <w:numId w:val="4"/>
        </w:numPr>
        <w:spacing w:after="148"/>
        <w:rPr>
          <w:rFonts w:ascii="inherit" w:eastAsia="Times New Roman" w:hAnsi="inherit" w:cs="Times New Roman"/>
        </w:rPr>
      </w:pPr>
      <w:r w:rsidRPr="0098317F">
        <w:rPr>
          <w:rFonts w:ascii="inherit" w:eastAsia="Times New Roman" w:hAnsi="inherit" w:cs="Times New Roman"/>
        </w:rPr>
        <w:t>Disposing of data securely.</w:t>
      </w:r>
    </w:p>
    <w:p w:rsidR="0098317F" w:rsidRPr="0098317F" w:rsidRDefault="0098317F" w:rsidP="0098317F">
      <w:pPr>
        <w:spacing w:before="100" w:beforeAutospacing="1" w:after="100" w:afterAutospacing="1" w:line="276" w:lineRule="atLeast"/>
        <w:outlineLvl w:val="2"/>
        <w:rPr>
          <w:rFonts w:ascii="Helvetica Neue" w:eastAsia="Times New Roman" w:hAnsi="Helvetica Neue" w:cs="Times New Roman"/>
          <w:b/>
          <w:bCs/>
          <w:color w:val="555555"/>
          <w:sz w:val="36"/>
          <w:szCs w:val="36"/>
        </w:rPr>
      </w:pPr>
      <w:r w:rsidRPr="0098317F">
        <w:rPr>
          <w:rFonts w:ascii="Helvetica Neue" w:eastAsia="Times New Roman" w:hAnsi="Helvetica Neue" w:cs="Times New Roman"/>
          <w:b/>
          <w:bCs/>
          <w:color w:val="555555"/>
          <w:sz w:val="36"/>
          <w:szCs w:val="36"/>
        </w:rPr>
        <w:lastRenderedPageBreak/>
        <w:t>Accessing your data</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You are entitled to make a Subject Access Request under the GDPR. This means that you may request a copy of any personal data we hold about you, free of charge. We will provide any or all information in response to your request if you contact us on team@focusaccountancy.co.uk.</w:t>
      </w:r>
    </w:p>
    <w:p w:rsidR="0098317F" w:rsidRPr="0098317F" w:rsidRDefault="0098317F" w:rsidP="0098317F">
      <w:pPr>
        <w:spacing w:before="100" w:beforeAutospacing="1" w:after="100" w:afterAutospacing="1" w:line="276" w:lineRule="atLeast"/>
        <w:outlineLvl w:val="2"/>
        <w:rPr>
          <w:rFonts w:ascii="Helvetica Neue" w:eastAsia="Times New Roman" w:hAnsi="Helvetica Neue" w:cs="Times New Roman"/>
          <w:b/>
          <w:bCs/>
          <w:color w:val="555555"/>
          <w:sz w:val="36"/>
          <w:szCs w:val="36"/>
        </w:rPr>
      </w:pPr>
      <w:r w:rsidRPr="0098317F">
        <w:rPr>
          <w:rFonts w:ascii="Helvetica Neue" w:eastAsia="Times New Roman" w:hAnsi="Helvetica Neue" w:cs="Times New Roman"/>
          <w:b/>
          <w:bCs/>
          <w:color w:val="555555"/>
          <w:sz w:val="36"/>
          <w:szCs w:val="36"/>
        </w:rPr>
        <w:t>Contact Details</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If you have any questions about the Site or this Policy, or you wish to make a Subject Access Request, then please contact us as follows, making your request or query clear:</w:t>
      </w:r>
    </w:p>
    <w:tbl>
      <w:tblPr>
        <w:tblW w:w="0" w:type="dxa"/>
        <w:tblCellMar>
          <w:top w:w="15" w:type="dxa"/>
          <w:left w:w="15" w:type="dxa"/>
          <w:bottom w:w="15" w:type="dxa"/>
          <w:right w:w="15" w:type="dxa"/>
        </w:tblCellMar>
        <w:tblLook w:val="04A0" w:firstRow="1" w:lastRow="0" w:firstColumn="1" w:lastColumn="0" w:noHBand="0" w:noVBand="1"/>
      </w:tblPr>
      <w:tblGrid>
        <w:gridCol w:w="1394"/>
        <w:gridCol w:w="3564"/>
      </w:tblGrid>
      <w:tr w:rsidR="0098317F" w:rsidRPr="0098317F" w:rsidTr="0098317F">
        <w:tc>
          <w:tcPr>
            <w:tcW w:w="0" w:type="auto"/>
            <w:tcMar>
              <w:top w:w="192" w:type="dxa"/>
              <w:left w:w="148" w:type="dxa"/>
              <w:bottom w:w="148" w:type="dxa"/>
              <w:right w:w="148" w:type="dxa"/>
            </w:tcMar>
            <w:hideMark/>
          </w:tcPr>
          <w:p w:rsidR="0098317F" w:rsidRPr="0098317F" w:rsidRDefault="0098317F" w:rsidP="0098317F">
            <w:pPr>
              <w:rPr>
                <w:rFonts w:ascii="Times New Roman" w:eastAsia="Times New Roman" w:hAnsi="Times New Roman" w:cs="Times New Roman"/>
                <w:caps/>
                <w:color w:val="888888"/>
                <w:sz w:val="19"/>
                <w:szCs w:val="19"/>
              </w:rPr>
            </w:pPr>
            <w:r w:rsidRPr="0098317F">
              <w:rPr>
                <w:rFonts w:ascii="Times New Roman" w:eastAsia="Times New Roman" w:hAnsi="Times New Roman" w:cs="Times New Roman"/>
                <w:caps/>
                <w:color w:val="888888"/>
                <w:sz w:val="19"/>
                <w:szCs w:val="19"/>
              </w:rPr>
              <w:t>EMAIL</w:t>
            </w:r>
          </w:p>
        </w:tc>
        <w:tc>
          <w:tcPr>
            <w:tcW w:w="0" w:type="auto"/>
            <w:tcBorders>
              <w:right w:val="nil"/>
            </w:tcBorders>
            <w:tcMar>
              <w:top w:w="105" w:type="dxa"/>
              <w:left w:w="105" w:type="dxa"/>
              <w:bottom w:w="105" w:type="dxa"/>
              <w:right w:w="105" w:type="dxa"/>
            </w:tcMar>
            <w:vAlign w:val="center"/>
            <w:hideMark/>
          </w:tcPr>
          <w:p w:rsidR="0098317F" w:rsidRPr="0098317F" w:rsidRDefault="0098317F" w:rsidP="0098317F">
            <w:pPr>
              <w:rPr>
                <w:rFonts w:ascii="Times New Roman" w:eastAsia="Times New Roman" w:hAnsi="Times New Roman" w:cs="Times New Roman"/>
              </w:rPr>
            </w:pPr>
            <w:r w:rsidRPr="0098317F">
              <w:rPr>
                <w:rFonts w:ascii="Times New Roman" w:eastAsia="Times New Roman" w:hAnsi="Times New Roman" w:cs="Times New Roman"/>
              </w:rPr>
              <w:t>team@focusaccountancy.co.uk</w:t>
            </w:r>
          </w:p>
        </w:tc>
      </w:tr>
      <w:tr w:rsidR="0098317F" w:rsidRPr="0098317F" w:rsidTr="0098317F">
        <w:tc>
          <w:tcPr>
            <w:tcW w:w="0" w:type="auto"/>
            <w:tcMar>
              <w:top w:w="192" w:type="dxa"/>
              <w:left w:w="148" w:type="dxa"/>
              <w:bottom w:w="148" w:type="dxa"/>
              <w:right w:w="148" w:type="dxa"/>
            </w:tcMar>
            <w:hideMark/>
          </w:tcPr>
          <w:p w:rsidR="0098317F" w:rsidRPr="0098317F" w:rsidRDefault="0098317F" w:rsidP="0098317F">
            <w:pPr>
              <w:rPr>
                <w:rFonts w:ascii="Times New Roman" w:eastAsia="Times New Roman" w:hAnsi="Times New Roman" w:cs="Times New Roman"/>
                <w:caps/>
                <w:color w:val="888888"/>
                <w:sz w:val="19"/>
                <w:szCs w:val="19"/>
              </w:rPr>
            </w:pPr>
            <w:r w:rsidRPr="0098317F">
              <w:rPr>
                <w:rFonts w:ascii="Times New Roman" w:eastAsia="Times New Roman" w:hAnsi="Times New Roman" w:cs="Times New Roman"/>
                <w:caps/>
                <w:color w:val="888888"/>
                <w:sz w:val="19"/>
                <w:szCs w:val="19"/>
              </w:rPr>
              <w:t>TELEPHONE</w:t>
            </w:r>
          </w:p>
        </w:tc>
        <w:tc>
          <w:tcPr>
            <w:tcW w:w="0" w:type="auto"/>
            <w:tcBorders>
              <w:right w:val="nil"/>
            </w:tcBorders>
            <w:tcMar>
              <w:top w:w="105" w:type="dxa"/>
              <w:left w:w="105" w:type="dxa"/>
              <w:bottom w:w="105" w:type="dxa"/>
              <w:right w:w="105" w:type="dxa"/>
            </w:tcMar>
            <w:vAlign w:val="center"/>
            <w:hideMark/>
          </w:tcPr>
          <w:p w:rsidR="0098317F" w:rsidRPr="0098317F" w:rsidRDefault="0098317F" w:rsidP="0098317F">
            <w:pPr>
              <w:rPr>
                <w:rFonts w:ascii="Times New Roman" w:eastAsia="Times New Roman" w:hAnsi="Times New Roman" w:cs="Times New Roman"/>
              </w:rPr>
            </w:pPr>
            <w:r w:rsidRPr="0098317F">
              <w:rPr>
                <w:rFonts w:ascii="Times New Roman" w:eastAsia="Times New Roman" w:hAnsi="Times New Roman" w:cs="Times New Roman"/>
              </w:rPr>
              <w:t>01179 516 451</w:t>
            </w:r>
          </w:p>
        </w:tc>
      </w:tr>
      <w:tr w:rsidR="0098317F" w:rsidRPr="0098317F" w:rsidTr="0098317F">
        <w:tc>
          <w:tcPr>
            <w:tcW w:w="0" w:type="auto"/>
            <w:tcMar>
              <w:top w:w="192" w:type="dxa"/>
              <w:left w:w="148" w:type="dxa"/>
              <w:bottom w:w="148" w:type="dxa"/>
              <w:right w:w="148" w:type="dxa"/>
            </w:tcMar>
            <w:hideMark/>
          </w:tcPr>
          <w:p w:rsidR="0098317F" w:rsidRPr="0098317F" w:rsidRDefault="0098317F" w:rsidP="0098317F">
            <w:pPr>
              <w:rPr>
                <w:rFonts w:ascii="Times New Roman" w:eastAsia="Times New Roman" w:hAnsi="Times New Roman" w:cs="Times New Roman"/>
                <w:caps/>
                <w:color w:val="888888"/>
                <w:sz w:val="19"/>
                <w:szCs w:val="19"/>
              </w:rPr>
            </w:pPr>
            <w:r w:rsidRPr="0098317F">
              <w:rPr>
                <w:rFonts w:ascii="Times New Roman" w:eastAsia="Times New Roman" w:hAnsi="Times New Roman" w:cs="Times New Roman"/>
                <w:caps/>
                <w:color w:val="888888"/>
                <w:sz w:val="19"/>
                <w:szCs w:val="19"/>
              </w:rPr>
              <w:t>POST</w:t>
            </w:r>
          </w:p>
        </w:tc>
        <w:tc>
          <w:tcPr>
            <w:tcW w:w="0" w:type="auto"/>
            <w:tcBorders>
              <w:right w:val="nil"/>
            </w:tcBorders>
            <w:tcMar>
              <w:top w:w="105" w:type="dxa"/>
              <w:left w:w="105" w:type="dxa"/>
              <w:bottom w:w="105" w:type="dxa"/>
              <w:right w:w="105" w:type="dxa"/>
            </w:tcMar>
            <w:vAlign w:val="center"/>
            <w:hideMark/>
          </w:tcPr>
          <w:p w:rsidR="0098317F" w:rsidRPr="0098317F" w:rsidRDefault="0098317F" w:rsidP="0098317F">
            <w:pPr>
              <w:rPr>
                <w:rFonts w:ascii="Times New Roman" w:eastAsia="Times New Roman" w:hAnsi="Times New Roman" w:cs="Times New Roman"/>
              </w:rPr>
            </w:pPr>
            <w:r w:rsidRPr="0098317F">
              <w:rPr>
                <w:rFonts w:ascii="Times New Roman" w:eastAsia="Times New Roman" w:hAnsi="Times New Roman" w:cs="Times New Roman"/>
              </w:rPr>
              <w:t>1 Lindsay Road, Bristol, BS7 0NQ</w:t>
            </w:r>
          </w:p>
        </w:tc>
      </w:tr>
    </w:tbl>
    <w:p w:rsidR="0098317F" w:rsidRPr="0098317F" w:rsidRDefault="0098317F" w:rsidP="0098317F">
      <w:pPr>
        <w:spacing w:before="100" w:beforeAutospacing="1" w:after="100" w:afterAutospacing="1" w:line="276" w:lineRule="atLeast"/>
        <w:outlineLvl w:val="2"/>
        <w:rPr>
          <w:rFonts w:ascii="Helvetica Neue" w:eastAsia="Times New Roman" w:hAnsi="Helvetica Neue" w:cs="Times New Roman"/>
          <w:b/>
          <w:bCs/>
          <w:color w:val="555555"/>
          <w:sz w:val="36"/>
          <w:szCs w:val="36"/>
        </w:rPr>
      </w:pPr>
      <w:r w:rsidRPr="0098317F">
        <w:rPr>
          <w:rFonts w:ascii="Helvetica Neue" w:eastAsia="Times New Roman" w:hAnsi="Helvetica Neue" w:cs="Times New Roman"/>
          <w:b/>
          <w:bCs/>
          <w:color w:val="555555"/>
          <w:sz w:val="36"/>
          <w:szCs w:val="36"/>
        </w:rPr>
        <w:t>Amending the Policy</w:t>
      </w:r>
    </w:p>
    <w:p w:rsidR="0098317F" w:rsidRPr="0098317F" w:rsidRDefault="0098317F" w:rsidP="0098317F">
      <w:pPr>
        <w:spacing w:after="360" w:line="300" w:lineRule="atLeast"/>
        <w:rPr>
          <w:rFonts w:ascii="inherit" w:eastAsia="Times New Roman" w:hAnsi="inherit" w:cs="Times New Roman"/>
        </w:rPr>
      </w:pPr>
      <w:r w:rsidRPr="0098317F">
        <w:rPr>
          <w:rFonts w:ascii="inherit" w:eastAsia="Times New Roman" w:hAnsi="inherit" w:cs="Times New Roman"/>
        </w:rPr>
        <w:t>We may change this policy from time to time, in response to changes in the law or for operational reasons. Any changes will immediately be posted on the Site and you will be deemed to have accepted the amended Policy if you continue to use the Site afterwards. You should therefore regularly review this Policy.</w:t>
      </w:r>
    </w:p>
    <w:p w:rsidR="00615891" w:rsidRDefault="0098317F">
      <w:bookmarkStart w:id="0" w:name="_GoBack"/>
      <w:bookmarkEnd w:id="0"/>
    </w:p>
    <w:sectPr w:rsidR="00615891" w:rsidSect="006763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68CD"/>
    <w:multiLevelType w:val="multilevel"/>
    <w:tmpl w:val="AA2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C56416"/>
    <w:multiLevelType w:val="multilevel"/>
    <w:tmpl w:val="FD46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145AE4"/>
    <w:multiLevelType w:val="multilevel"/>
    <w:tmpl w:val="563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2B71AF"/>
    <w:multiLevelType w:val="multilevel"/>
    <w:tmpl w:val="0D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7F"/>
    <w:rsid w:val="006763D2"/>
    <w:rsid w:val="007C7CE5"/>
    <w:rsid w:val="00983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01F2C70-5936-034F-AC7A-41019A8A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317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317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17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31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317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8317F"/>
    <w:rPr>
      <w:i/>
      <w:iCs/>
    </w:rPr>
  </w:style>
  <w:style w:type="character" w:styleId="Strong">
    <w:name w:val="Strong"/>
    <w:basedOn w:val="DefaultParagraphFont"/>
    <w:uiPriority w:val="22"/>
    <w:qFormat/>
    <w:rsid w:val="00983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5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evans</dc:creator>
  <cp:keywords/>
  <dc:description/>
  <cp:lastModifiedBy>Michael evans</cp:lastModifiedBy>
  <cp:revision>1</cp:revision>
  <dcterms:created xsi:type="dcterms:W3CDTF">2018-06-06T10:56:00Z</dcterms:created>
  <dcterms:modified xsi:type="dcterms:W3CDTF">2018-06-06T10:57:00Z</dcterms:modified>
</cp:coreProperties>
</file>